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69C" w:rsidRPr="0005469C" w:rsidRDefault="0005469C" w:rsidP="000546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05469C">
        <w:rPr>
          <w:rFonts w:ascii="Arial" w:eastAsia="Times New Roman" w:hAnsi="Arial" w:cs="Arial"/>
          <w:b/>
          <w:bCs/>
          <w:color w:val="292929"/>
          <w:sz w:val="20"/>
          <w:szCs w:val="20"/>
          <w:lang w:eastAsia="tr-TR"/>
        </w:rPr>
        <w:t>PROGRAMIN AMACI</w:t>
      </w:r>
    </w:p>
    <w:p w:rsidR="0005469C" w:rsidRPr="0005469C" w:rsidRDefault="0005469C" w:rsidP="000546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05469C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 </w:t>
      </w:r>
    </w:p>
    <w:p w:rsidR="0005469C" w:rsidRPr="0005469C" w:rsidRDefault="0005469C" w:rsidP="000546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05469C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     -Proje hazırlama kapasitesi düşük KOBİ’lerin de mevcut KOSGEB desteklerinden faydalanması</w:t>
      </w:r>
    </w:p>
    <w:p w:rsidR="0005469C" w:rsidRPr="0005469C" w:rsidRDefault="0005469C" w:rsidP="000546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05469C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     -KOBİ’lerin kaliteli ve verimli mal/hizmet üretmelerinin sağlanması,</w:t>
      </w:r>
    </w:p>
    <w:p w:rsidR="0005469C" w:rsidRPr="0005469C" w:rsidRDefault="0005469C" w:rsidP="000546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05469C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     -KOBİ’lerin rekabet güçlerini ve düzeylerini yükseltmek amacıyla genel işletme geliştirme faaliyetlerinin teşvik edilmesi,</w:t>
      </w:r>
    </w:p>
    <w:p w:rsidR="0005469C" w:rsidRPr="0005469C" w:rsidRDefault="0005469C" w:rsidP="000546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05469C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     -KOBİ’lerin yurt içi ve yurt dışı pazar paylarını artırmak amacıyla tanıtım ve pazarlama faaliyetlerinin geliştirilmesi,</w:t>
      </w:r>
    </w:p>
    <w:p w:rsidR="0005469C" w:rsidRPr="0005469C" w:rsidRDefault="0005469C" w:rsidP="000546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proofErr w:type="gramStart"/>
      <w:r w:rsidRPr="0005469C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amacıyla</w:t>
      </w:r>
      <w:proofErr w:type="gramEnd"/>
      <w:r w:rsidRPr="0005469C">
        <w:rPr>
          <w:rFonts w:ascii="Arial" w:eastAsia="Times New Roman" w:hAnsi="Arial" w:cs="Arial"/>
          <w:color w:val="292929"/>
          <w:sz w:val="20"/>
          <w:szCs w:val="20"/>
          <w:lang w:eastAsia="tr-TR"/>
        </w:rPr>
        <w:t xml:space="preserve"> işletmelerin desteklenmesidir.</w:t>
      </w:r>
    </w:p>
    <w:p w:rsidR="0005469C" w:rsidRPr="0005469C" w:rsidRDefault="0005469C" w:rsidP="000546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05469C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 </w:t>
      </w:r>
    </w:p>
    <w:p w:rsidR="0005469C" w:rsidRPr="0005469C" w:rsidRDefault="0005469C" w:rsidP="000546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05469C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 </w:t>
      </w:r>
    </w:p>
    <w:tbl>
      <w:tblPr>
        <w:tblW w:w="936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643"/>
        <w:gridCol w:w="1562"/>
        <w:gridCol w:w="1001"/>
        <w:gridCol w:w="1284"/>
        <w:gridCol w:w="1300"/>
      </w:tblGrid>
      <w:tr w:rsidR="0005469C" w:rsidRPr="0005469C" w:rsidTr="0005469C">
        <w:trPr>
          <w:tblCellSpacing w:w="15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GENEL DESTEK PROGRAMI DESTEKLERİ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DESTEK</w:t>
            </w:r>
          </w:p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ÜST LİMİTİ</w:t>
            </w:r>
          </w:p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(TL)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DESTEK ORANI (%)</w:t>
            </w:r>
          </w:p>
        </w:tc>
      </w:tr>
      <w:tr w:rsidR="0005469C" w:rsidRPr="0005469C" w:rsidTr="0005469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Bölge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proofErr w:type="gramStart"/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.,</w:t>
            </w:r>
            <w:proofErr w:type="gramEnd"/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3., 4. Bölgeler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</w:t>
            </w:r>
            <w:proofErr w:type="gramEnd"/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6. Bölgeler</w:t>
            </w:r>
          </w:p>
        </w:tc>
      </w:tr>
      <w:tr w:rsidR="0005469C" w:rsidRPr="0005469C" w:rsidTr="0005469C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Yurt İçi Fuar Desteği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45.000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50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60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70</w:t>
            </w:r>
          </w:p>
        </w:tc>
      </w:tr>
      <w:tr w:rsidR="0005469C" w:rsidRPr="0005469C" w:rsidTr="0005469C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Yurt Dışı İş Gezisi Desteği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20.000*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5469C" w:rsidRPr="0005469C" w:rsidTr="0005469C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Tanıtım Desteği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25.000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5469C" w:rsidRPr="0005469C" w:rsidTr="0005469C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Eşleştirme Desteği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30.000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5469C" w:rsidRPr="0005469C" w:rsidTr="0005469C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Nitelikli Eleman İstihdam Desteği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50.000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5469C" w:rsidRPr="0005469C" w:rsidTr="0005469C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Danışmanlık Desteği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22.500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5469C" w:rsidRPr="0005469C" w:rsidTr="0005469C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Eğitim Desteği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5469C" w:rsidRPr="0005469C" w:rsidTr="0005469C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Enerji Verimliliği Desteği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75.000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5469C" w:rsidRPr="0005469C" w:rsidTr="0005469C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Tasarım Desteği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22.500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5469C" w:rsidRPr="0005469C" w:rsidTr="0005469C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Sınai Mülkiyet Hakları Desteği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30.000**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5469C" w:rsidRPr="0005469C" w:rsidTr="0005469C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Belgelendirme Desteği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30.000**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5469C" w:rsidRPr="0005469C" w:rsidTr="0005469C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Test, Analiz ve Kalibrasyon Desteği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30.000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5469C" w:rsidRPr="0005469C" w:rsidTr="0005469C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Bağımsız Denetim Desteği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15.000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5469C" w:rsidRPr="0005469C" w:rsidTr="0005469C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Gönüllü Uzmanlık Desteği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15.000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5469C" w:rsidRPr="0005469C" w:rsidTr="0005469C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Lojistik Desteği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40.000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9C" w:rsidRPr="0005469C" w:rsidRDefault="0005469C" w:rsidP="0005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05469C" w:rsidRPr="0005469C" w:rsidRDefault="0005469C" w:rsidP="000546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05469C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 </w:t>
      </w:r>
    </w:p>
    <w:p w:rsidR="0005469C" w:rsidRPr="0005469C" w:rsidRDefault="0005469C" w:rsidP="000546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05469C">
        <w:rPr>
          <w:rFonts w:ascii="Arial" w:eastAsia="Times New Roman" w:hAnsi="Arial" w:cs="Arial"/>
          <w:i/>
          <w:iCs/>
          <w:color w:val="292929"/>
          <w:sz w:val="20"/>
          <w:szCs w:val="20"/>
          <w:lang w:eastAsia="tr-TR"/>
        </w:rPr>
        <w:t>(*)KOSGEB KOBİ ve Girişimcilik Ödülleri kapsamında her yıl belirlenen finalistler, KOSGEB tarafından düzenlenen Yurtdışı İş Gezisi Programından bir defaya mahsus olmak üzere üst limitler dikkatte alınmaksızın %100 (yüz) oranında desteklenir.</w:t>
      </w:r>
    </w:p>
    <w:p w:rsidR="0005469C" w:rsidRPr="0005469C" w:rsidRDefault="0005469C" w:rsidP="000546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05469C">
        <w:rPr>
          <w:rFonts w:ascii="Arial" w:eastAsia="Times New Roman" w:hAnsi="Arial" w:cs="Arial"/>
          <w:i/>
          <w:iCs/>
          <w:color w:val="292929"/>
          <w:sz w:val="20"/>
          <w:szCs w:val="20"/>
          <w:lang w:eastAsia="tr-TR"/>
        </w:rPr>
        <w:t>(**)TSE ve TPE’den alınacak belgeler, bölge farkı aranmaksızın % 100 (yüz) oranında desteklenir.</w:t>
      </w:r>
    </w:p>
    <w:p w:rsidR="00F80B9F" w:rsidRDefault="00F80B9F">
      <w:bookmarkStart w:id="0" w:name="_GoBack"/>
      <w:bookmarkEnd w:id="0"/>
    </w:p>
    <w:sectPr w:rsidR="00F80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03FE2"/>
    <w:multiLevelType w:val="multilevel"/>
    <w:tmpl w:val="16ECA8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69C"/>
    <w:rsid w:val="0005469C"/>
    <w:rsid w:val="00F8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4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5469C"/>
    <w:rPr>
      <w:b/>
      <w:bCs/>
    </w:rPr>
  </w:style>
  <w:style w:type="character" w:styleId="Vurgu">
    <w:name w:val="Emphasis"/>
    <w:basedOn w:val="VarsaylanParagrafYazTipi"/>
    <w:uiPriority w:val="20"/>
    <w:qFormat/>
    <w:rsid w:val="000546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4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5469C"/>
    <w:rPr>
      <w:b/>
      <w:bCs/>
    </w:rPr>
  </w:style>
  <w:style w:type="character" w:styleId="Vurgu">
    <w:name w:val="Emphasis"/>
    <w:basedOn w:val="VarsaylanParagrafYazTipi"/>
    <w:uiPriority w:val="20"/>
    <w:qFormat/>
    <w:rsid w:val="000546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3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6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9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2018-07-10T10:42:00Z</dcterms:created>
  <dcterms:modified xsi:type="dcterms:W3CDTF">2018-07-10T10:42:00Z</dcterms:modified>
</cp:coreProperties>
</file>